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9E9" w:rsidRDefault="002179E9" w:rsidP="002179E9">
      <w:pPr>
        <w:shd w:val="clear" w:color="auto" w:fill="FFFFFF"/>
        <w:spacing w:after="225" w:line="240" w:lineRule="auto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</w:pPr>
      <w:bookmarkStart w:id="0" w:name="_GoBack"/>
      <w:bookmarkEnd w:id="0"/>
    </w:p>
    <w:p w:rsidR="002179E9" w:rsidRPr="002179E9" w:rsidRDefault="002179E9" w:rsidP="002179E9">
      <w:pPr>
        <w:shd w:val="clear" w:color="auto" w:fill="FFFFFF"/>
        <w:spacing w:after="225" w:line="240" w:lineRule="auto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</w:pPr>
      <w:r w:rsidRPr="002179E9"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>Европейская неделя иммунизации в 2018 году</w:t>
      </w:r>
    </w:p>
    <w:p w:rsidR="002179E9" w:rsidRPr="002179E9" w:rsidRDefault="002179E9" w:rsidP="002179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498655"/>
            <wp:effectExtent l="0" t="0" r="3175" b="6985"/>
            <wp:docPr id="2" name="Рисунок 2" descr="C:\Users\Aynur\Documents\Новая папка ()\a1192e6efc29eca33e30e097adcda4f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ynur\Documents\Новая папка ()\a1192e6efc29eca33e30e097adcda4f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9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79E9" w:rsidRPr="002179E9" w:rsidRDefault="002179E9" w:rsidP="002179E9">
      <w:pPr>
        <w:shd w:val="clear" w:color="auto" w:fill="FFFFFF"/>
        <w:spacing w:after="240" w:line="240" w:lineRule="auto"/>
        <w:jc w:val="center"/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</w:pPr>
      <w:r w:rsidRPr="002179E9">
        <w:rPr>
          <w:rFonts w:ascii="Georgia" w:eastAsia="Times New Roman" w:hAnsi="Georgia" w:cs="Times New Roman"/>
          <w:noProof/>
          <w:color w:val="4F4F4F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49D3F5BA" wp14:editId="6386AA39">
                <wp:extent cx="304800" cy="304800"/>
                <wp:effectExtent l="0" t="0" r="0" b="0"/>
                <wp:docPr id="21" name="AutoShape 12" descr="http://cgon.ru/upload/medialibrary/a11/a1192e6efc29eca33e30e097adcda4f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2" o:spid="_x0000_s1026" alt="Описание: http://cgon.ru/upload/medialibrary/a11/a1192e6efc29eca33e30e097adcda4f3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</w:p>
    <w:p w:rsidR="002179E9" w:rsidRPr="002179E9" w:rsidRDefault="002179E9" w:rsidP="002179E9">
      <w:pPr>
        <w:shd w:val="clear" w:color="auto" w:fill="FFFFFF"/>
        <w:spacing w:after="240" w:line="240" w:lineRule="auto"/>
        <w:jc w:val="both"/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</w:pPr>
      <w:r w:rsidRPr="002179E9"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  <w:t>Ежегодно, с 2005 года, по инициативе Европейского Бюро Всемирной Организации здравоохранения в Европейском регионе проводится Европейская неделя иммунизации.</w:t>
      </w:r>
    </w:p>
    <w:p w:rsidR="002179E9" w:rsidRPr="002179E9" w:rsidRDefault="002179E9" w:rsidP="002179E9">
      <w:pPr>
        <w:shd w:val="clear" w:color="auto" w:fill="FFFFFF"/>
        <w:spacing w:after="240" w:line="240" w:lineRule="auto"/>
        <w:jc w:val="center"/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</w:pPr>
      <w:r w:rsidRPr="002179E9">
        <w:rPr>
          <w:rFonts w:ascii="Georgia" w:eastAsia="Times New Roman" w:hAnsi="Georgia" w:cs="Times New Roman"/>
          <w:b/>
          <w:bCs/>
          <w:color w:val="4F4F4F"/>
          <w:sz w:val="28"/>
          <w:szCs w:val="28"/>
          <w:lang w:eastAsia="ru-RU"/>
        </w:rPr>
        <w:t>Даты проведения в 2018 году: 23-29 апреля.</w:t>
      </w:r>
    </w:p>
    <w:p w:rsidR="002179E9" w:rsidRPr="002179E9" w:rsidRDefault="002179E9" w:rsidP="002179E9">
      <w:pPr>
        <w:shd w:val="clear" w:color="auto" w:fill="FFFFFF"/>
        <w:spacing w:after="240" w:line="240" w:lineRule="auto"/>
        <w:jc w:val="center"/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</w:pPr>
      <w:r w:rsidRPr="002179E9">
        <w:rPr>
          <w:rFonts w:ascii="Georgia" w:eastAsia="Times New Roman" w:hAnsi="Georgia" w:cs="Times New Roman"/>
          <w:b/>
          <w:bCs/>
          <w:color w:val="4F4F4F"/>
          <w:sz w:val="28"/>
          <w:szCs w:val="28"/>
          <w:shd w:val="clear" w:color="auto" w:fill="FFFF00"/>
          <w:lang w:eastAsia="ru-RU"/>
        </w:rPr>
        <w:t>Девиз Европейской недели иммунизации:</w:t>
      </w:r>
    </w:p>
    <w:p w:rsidR="002179E9" w:rsidRPr="002179E9" w:rsidRDefault="002179E9" w:rsidP="002179E9">
      <w:pPr>
        <w:shd w:val="clear" w:color="auto" w:fill="FFFFFF"/>
        <w:spacing w:after="240" w:line="240" w:lineRule="auto"/>
        <w:jc w:val="center"/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</w:pPr>
      <w:r w:rsidRPr="002179E9">
        <w:rPr>
          <w:rFonts w:ascii="Georgia" w:eastAsia="Times New Roman" w:hAnsi="Georgia" w:cs="Times New Roman"/>
          <w:b/>
          <w:bCs/>
          <w:color w:val="4F4F4F"/>
          <w:sz w:val="28"/>
          <w:szCs w:val="28"/>
          <w:shd w:val="clear" w:color="auto" w:fill="FFFF00"/>
          <w:lang w:eastAsia="ru-RU"/>
        </w:rPr>
        <w:t>«Предупредить – Защитить – Привить»</w:t>
      </w:r>
    </w:p>
    <w:p w:rsidR="002179E9" w:rsidRPr="002179E9" w:rsidRDefault="002179E9" w:rsidP="002179E9">
      <w:pPr>
        <w:shd w:val="clear" w:color="auto" w:fill="FFFFFF"/>
        <w:spacing w:after="240" w:line="240" w:lineRule="auto"/>
        <w:jc w:val="both"/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</w:pPr>
      <w:r w:rsidRPr="002179E9"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  <w:t>Европейская неделя иммунизации (ЕНИ) способствует информированию населения о том, что иммунизация имеет важнейшее значение для профилактики заболеваний и сохранения здоровья каждого ребенка.</w:t>
      </w:r>
    </w:p>
    <w:p w:rsidR="002179E9" w:rsidRPr="002179E9" w:rsidRDefault="002179E9" w:rsidP="002179E9">
      <w:pPr>
        <w:shd w:val="clear" w:color="auto" w:fill="FFFFFF"/>
        <w:spacing w:after="240" w:line="240" w:lineRule="auto"/>
        <w:jc w:val="both"/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</w:pPr>
      <w:r w:rsidRPr="002179E9"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  <w:t>Цель проведения Европейской недели иммунизации:</w:t>
      </w:r>
    </w:p>
    <w:p w:rsidR="002179E9" w:rsidRPr="002179E9" w:rsidRDefault="002179E9" w:rsidP="002179E9">
      <w:pPr>
        <w:numPr>
          <w:ilvl w:val="0"/>
          <w:numId w:val="1"/>
        </w:numPr>
        <w:shd w:val="clear" w:color="auto" w:fill="FFFFFF"/>
        <w:spacing w:after="240" w:line="240" w:lineRule="auto"/>
        <w:ind w:left="495"/>
        <w:jc w:val="both"/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</w:pPr>
      <w:r w:rsidRPr="002179E9"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  <w:t>Обеспечение устойчивого темпа движения вперед в поддержании статуса Европейского региона ВОЗ, как территории свободной от болезней, предупреждаемых с помощью вакцин, путем повышения осведомленности о важности вакцинации, как индивидуального права и общей ответственности.</w:t>
      </w:r>
    </w:p>
    <w:p w:rsidR="002179E9" w:rsidRPr="002179E9" w:rsidRDefault="002179E9" w:rsidP="002179E9">
      <w:pPr>
        <w:numPr>
          <w:ilvl w:val="0"/>
          <w:numId w:val="1"/>
        </w:numPr>
        <w:shd w:val="clear" w:color="auto" w:fill="FFFFFF"/>
        <w:spacing w:after="240" w:line="240" w:lineRule="auto"/>
        <w:ind w:left="495"/>
        <w:jc w:val="both"/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</w:pPr>
      <w:r w:rsidRPr="002179E9"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  <w:lastRenderedPageBreak/>
        <w:t>Увеличение охвата вакцинацией путем информирования родителей, работников здравоохранения, педагогов, СМИ о важности вакцинации.</w:t>
      </w:r>
    </w:p>
    <w:p w:rsidR="002179E9" w:rsidRPr="002179E9" w:rsidRDefault="002179E9" w:rsidP="002179E9">
      <w:pPr>
        <w:shd w:val="clear" w:color="auto" w:fill="FFFFFF"/>
        <w:spacing w:after="240" w:line="240" w:lineRule="auto"/>
        <w:jc w:val="both"/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</w:pPr>
      <w:r w:rsidRPr="002179E9"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  <w:t>Участие в Европейской неделе иммунизации принимают все страны Региона.</w:t>
      </w:r>
    </w:p>
    <w:p w:rsidR="002179E9" w:rsidRPr="002179E9" w:rsidRDefault="002179E9" w:rsidP="002179E9">
      <w:pPr>
        <w:shd w:val="clear" w:color="auto" w:fill="FFFFFF"/>
        <w:spacing w:after="240" w:line="240" w:lineRule="auto"/>
        <w:jc w:val="center"/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noProof/>
          <w:color w:val="4F4F4F"/>
          <w:sz w:val="28"/>
          <w:szCs w:val="28"/>
          <w:lang w:eastAsia="ru-RU"/>
        </w:rPr>
        <w:drawing>
          <wp:inline distT="0" distB="0" distL="0" distR="0">
            <wp:extent cx="2143125" cy="2133600"/>
            <wp:effectExtent l="0" t="0" r="9525" b="0"/>
            <wp:docPr id="3" name="Рисунок 3" descr="C:\Users\Aynur\Documents\Новая папка ()\2b3bde52e7a76303162b3484d28510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ynur\Documents\Новая папка ()\2b3bde52e7a76303162b3484d2851055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79E9">
        <w:rPr>
          <w:rFonts w:ascii="Georgia" w:eastAsia="Times New Roman" w:hAnsi="Georgia" w:cs="Times New Roman"/>
          <w:noProof/>
          <w:color w:val="4F4F4F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E326300" wp14:editId="3E0CAE5F">
                <wp:extent cx="304800" cy="304800"/>
                <wp:effectExtent l="0" t="0" r="0" b="0"/>
                <wp:docPr id="20" name="AutoShape 13" descr="http://cgon.ru/upload/medialibrary/2b3/2b3bde52e7a76303162b3484d285105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3" o:spid="_x0000_s1026" alt="Описание: http://cgon.ru/upload/medialibrary/2b3/2b3bde52e7a76303162b3484d2851055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</w:p>
    <w:p w:rsidR="002179E9" w:rsidRPr="002179E9" w:rsidRDefault="002179E9" w:rsidP="002179E9">
      <w:pPr>
        <w:shd w:val="clear" w:color="auto" w:fill="FFFFFF"/>
        <w:spacing w:after="240" w:line="240" w:lineRule="auto"/>
        <w:jc w:val="both"/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</w:pPr>
      <w:r w:rsidRPr="002179E9"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  <w:t>Поддержку в ее проведении оказывают партнерские организации на региональном уровне:</w:t>
      </w:r>
    </w:p>
    <w:p w:rsidR="002179E9" w:rsidRPr="002179E9" w:rsidRDefault="002179E9" w:rsidP="002179E9">
      <w:pPr>
        <w:shd w:val="clear" w:color="auto" w:fill="FFFFFF"/>
        <w:spacing w:after="240" w:line="240" w:lineRule="auto"/>
        <w:jc w:val="both"/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</w:pPr>
      <w:r w:rsidRPr="002179E9"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  <w:t>– Детский фонд ООН (ЮНИСЕФ)    </w:t>
      </w:r>
      <w:r w:rsidRPr="002179E9">
        <w:rPr>
          <w:rFonts w:ascii="Georgia" w:eastAsia="Times New Roman" w:hAnsi="Georgia" w:cs="Times New Roman"/>
          <w:noProof/>
          <w:color w:val="4F4F4F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7AA2A87" wp14:editId="362E517D">
                <wp:extent cx="304800" cy="304800"/>
                <wp:effectExtent l="0" t="0" r="0" b="0"/>
                <wp:docPr id="19" name="AutoShape 14" descr="http://cgon.ru/upload/medialibrary/137/137e40028ce509fae92cd535dd4d4bb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4" o:spid="_x0000_s1026" alt="Описание: http://cgon.ru/upload/medialibrary/137/137e40028ce509fae92cd535dd4d4bb7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</w:p>
    <w:p w:rsidR="002179E9" w:rsidRPr="002179E9" w:rsidRDefault="002179E9" w:rsidP="002179E9">
      <w:pPr>
        <w:shd w:val="clear" w:color="auto" w:fill="FFFFFF"/>
        <w:spacing w:after="240" w:line="240" w:lineRule="auto"/>
        <w:jc w:val="both"/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</w:pPr>
      <w:r w:rsidRPr="002179E9"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  <w:t>– Европейский центр по профилактике и контролю болезней (ECDC).</w:t>
      </w:r>
    </w:p>
    <w:p w:rsidR="002179E9" w:rsidRPr="002179E9" w:rsidRDefault="002179E9" w:rsidP="002179E9">
      <w:pPr>
        <w:shd w:val="clear" w:color="auto" w:fill="FFFFFF"/>
        <w:spacing w:after="240" w:line="240" w:lineRule="auto"/>
        <w:jc w:val="center"/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</w:pPr>
      <w:r w:rsidRPr="002179E9">
        <w:rPr>
          <w:rFonts w:ascii="Georgia" w:eastAsia="Times New Roman" w:hAnsi="Georgia" w:cs="Times New Roman"/>
          <w:b/>
          <w:bCs/>
          <w:color w:val="4F4F4F"/>
          <w:sz w:val="28"/>
          <w:szCs w:val="28"/>
          <w:lang w:eastAsia="ru-RU"/>
        </w:rPr>
        <w:t>Основные тезисы (ВОЗ):</w:t>
      </w:r>
    </w:p>
    <w:p w:rsidR="002179E9" w:rsidRPr="002179E9" w:rsidRDefault="002179E9" w:rsidP="002179E9">
      <w:pPr>
        <w:shd w:val="clear" w:color="auto" w:fill="FFFFFF"/>
        <w:spacing w:after="240" w:line="240" w:lineRule="auto"/>
        <w:jc w:val="center"/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noProof/>
          <w:color w:val="4F4F4F"/>
          <w:sz w:val="28"/>
          <w:szCs w:val="28"/>
          <w:lang w:eastAsia="ru-RU"/>
        </w:rPr>
        <w:drawing>
          <wp:inline distT="0" distB="0" distL="0" distR="0" wp14:anchorId="225AC1EA" wp14:editId="0ECE0142">
            <wp:extent cx="3905250" cy="1304925"/>
            <wp:effectExtent l="0" t="0" r="0" b="9525"/>
            <wp:docPr id="4" name="Рисунок 4" descr="C:\Users\Aynur\Documents\Новая папка ()\8d91eb9429205078f69c8032c812ff3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ynur\Documents\Новая папка ()\8d91eb9429205078f69c8032c812ff3b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79E9">
        <w:rPr>
          <w:rFonts w:ascii="Georgia" w:eastAsia="Times New Roman" w:hAnsi="Georgia" w:cs="Times New Roman"/>
          <w:noProof/>
          <w:color w:val="4F4F4F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212198A4" wp14:editId="20E98AF8">
                <wp:extent cx="304800" cy="304800"/>
                <wp:effectExtent l="0" t="0" r="0" b="0"/>
                <wp:docPr id="18" name="AutoShape 15" descr="http://cgon.ru/upload/medialibrary/8d9/8d91eb9429205078f69c8032c812ff3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5" o:spid="_x0000_s1026" alt="Описание: http://cgon.ru/upload/medialibrary/8d9/8d91eb9429205078f69c8032c812ff3b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</w:p>
    <w:p w:rsidR="002179E9" w:rsidRPr="002179E9" w:rsidRDefault="002179E9" w:rsidP="002179E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</w:pPr>
      <w:r w:rsidRPr="002179E9"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  <w:br/>
      </w:r>
    </w:p>
    <w:p w:rsidR="002179E9" w:rsidRPr="002179E9" w:rsidRDefault="002179E9" w:rsidP="002179E9">
      <w:pPr>
        <w:numPr>
          <w:ilvl w:val="0"/>
          <w:numId w:val="2"/>
        </w:numPr>
        <w:shd w:val="clear" w:color="auto" w:fill="FFFFFF"/>
        <w:spacing w:after="240" w:line="240" w:lineRule="auto"/>
        <w:ind w:left="495"/>
        <w:jc w:val="both"/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</w:pPr>
      <w:r w:rsidRPr="002179E9"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  <w:t>Вакцины работают, чтобы защитить людей всех возрастов от потенциально опасных болезней.</w:t>
      </w:r>
    </w:p>
    <w:p w:rsidR="002179E9" w:rsidRPr="002179E9" w:rsidRDefault="002179E9" w:rsidP="002179E9">
      <w:pPr>
        <w:numPr>
          <w:ilvl w:val="0"/>
          <w:numId w:val="2"/>
        </w:numPr>
        <w:shd w:val="clear" w:color="auto" w:fill="FFFFFF"/>
        <w:spacing w:after="240" w:line="240" w:lineRule="auto"/>
        <w:ind w:left="495"/>
        <w:jc w:val="both"/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</w:pPr>
      <w:r w:rsidRPr="002179E9"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  <w:t>Каждый человек заслуживает быть защищенным от болезней, предупреждаемых при помощи вакцин, и его выбор в пользу вакцинации, играет жизненно важную роль в защите других лиц.</w:t>
      </w:r>
    </w:p>
    <w:p w:rsidR="002179E9" w:rsidRPr="002179E9" w:rsidRDefault="002179E9" w:rsidP="002179E9">
      <w:pPr>
        <w:numPr>
          <w:ilvl w:val="0"/>
          <w:numId w:val="2"/>
        </w:numPr>
        <w:shd w:val="clear" w:color="auto" w:fill="FFFFFF"/>
        <w:spacing w:after="240" w:line="240" w:lineRule="auto"/>
        <w:ind w:left="495"/>
        <w:jc w:val="both"/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</w:pPr>
      <w:r w:rsidRPr="002179E9"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  <w:t>Когда все, подлежащие вакцинации полностью вакцинированы, те, кто не может быть вакцинирован, также защищены с помощью коллективного иммунитета.</w:t>
      </w:r>
    </w:p>
    <w:p w:rsidR="002179E9" w:rsidRPr="002179E9" w:rsidRDefault="002179E9" w:rsidP="002179E9">
      <w:pPr>
        <w:numPr>
          <w:ilvl w:val="0"/>
          <w:numId w:val="2"/>
        </w:numPr>
        <w:shd w:val="clear" w:color="auto" w:fill="FFFFFF"/>
        <w:spacing w:after="240" w:line="240" w:lineRule="auto"/>
        <w:ind w:left="495"/>
        <w:jc w:val="both"/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</w:pPr>
      <w:r w:rsidRPr="002179E9"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  <w:lastRenderedPageBreak/>
        <w:t>Проконсультируйтесь со своим врачом, и проверьте записи в прививочной документации членов вашей семьи, чтобы убедиться, что вы полностью защищены. Ложная информация может</w:t>
      </w:r>
    </w:p>
    <w:p w:rsidR="002179E9" w:rsidRPr="002179E9" w:rsidRDefault="002179E9" w:rsidP="002179E9">
      <w:pPr>
        <w:numPr>
          <w:ilvl w:val="0"/>
          <w:numId w:val="2"/>
        </w:numPr>
        <w:shd w:val="clear" w:color="auto" w:fill="FFFFFF"/>
        <w:spacing w:after="240" w:line="240" w:lineRule="auto"/>
        <w:ind w:left="495"/>
        <w:jc w:val="both"/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</w:pPr>
      <w:r w:rsidRPr="002179E9"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  <w:t>отрицательно влиять на выбор в пользу иммунизации и угрожать жизни. Опирайтесь на факты, делитесь только доказательной информацией о вакцинах.</w:t>
      </w:r>
    </w:p>
    <w:p w:rsidR="002179E9" w:rsidRPr="002179E9" w:rsidRDefault="002179E9" w:rsidP="002179E9">
      <w:pPr>
        <w:numPr>
          <w:ilvl w:val="0"/>
          <w:numId w:val="2"/>
        </w:numPr>
        <w:shd w:val="clear" w:color="auto" w:fill="FFFFFF"/>
        <w:spacing w:after="240" w:line="240" w:lineRule="auto"/>
        <w:ind w:left="495"/>
        <w:jc w:val="both"/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</w:pPr>
      <w:r w:rsidRPr="002179E9"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  <w:t>Работники здравоохранения являются наиболее надежным источником информации о вакцинах для своих пациентов. Повышение осведомленности о вакцинах спасает жизни.</w:t>
      </w:r>
    </w:p>
    <w:p w:rsidR="002179E9" w:rsidRPr="002179E9" w:rsidRDefault="002179E9" w:rsidP="002179E9">
      <w:pPr>
        <w:numPr>
          <w:ilvl w:val="0"/>
          <w:numId w:val="2"/>
        </w:numPr>
        <w:shd w:val="clear" w:color="auto" w:fill="FFFFFF"/>
        <w:spacing w:after="240" w:line="240" w:lineRule="auto"/>
        <w:ind w:left="495"/>
        <w:jc w:val="both"/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</w:pPr>
      <w:r w:rsidRPr="002179E9"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  <w:t>Равный доступ к иммунизации - это право каждого отдельного человека и сообщества.</w:t>
      </w:r>
    </w:p>
    <w:p w:rsidR="002179E9" w:rsidRPr="002179E9" w:rsidRDefault="002179E9" w:rsidP="002179E9">
      <w:pPr>
        <w:numPr>
          <w:ilvl w:val="0"/>
          <w:numId w:val="2"/>
        </w:numPr>
        <w:shd w:val="clear" w:color="auto" w:fill="FFFFFF"/>
        <w:spacing w:after="240" w:line="240" w:lineRule="auto"/>
        <w:ind w:left="495"/>
        <w:jc w:val="both"/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</w:pPr>
      <w:r w:rsidRPr="002179E9"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  <w:t>Иммунизация способствует достижению целей устойчивого развития.</w:t>
      </w:r>
    </w:p>
    <w:p w:rsidR="002179E9" w:rsidRDefault="002179E9" w:rsidP="002179E9">
      <w:pPr>
        <w:numPr>
          <w:ilvl w:val="0"/>
          <w:numId w:val="2"/>
        </w:numPr>
        <w:shd w:val="clear" w:color="auto" w:fill="FFFFFF"/>
        <w:spacing w:after="240" w:line="240" w:lineRule="auto"/>
        <w:ind w:left="495"/>
        <w:jc w:val="both"/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</w:pPr>
      <w:r w:rsidRPr="002179E9"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  <w:t>Иммунизация защищает нас всех вместе.</w:t>
      </w:r>
    </w:p>
    <w:p w:rsidR="002179E9" w:rsidRPr="002179E9" w:rsidRDefault="002179E9" w:rsidP="002179E9">
      <w:pPr>
        <w:shd w:val="clear" w:color="auto" w:fill="FFFFFF"/>
        <w:spacing w:after="240" w:line="240" w:lineRule="auto"/>
        <w:ind w:left="495"/>
        <w:jc w:val="both"/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noProof/>
          <w:color w:val="4F4F4F"/>
          <w:sz w:val="28"/>
          <w:szCs w:val="28"/>
          <w:lang w:eastAsia="ru-RU"/>
        </w:rPr>
        <w:drawing>
          <wp:inline distT="0" distB="0" distL="0" distR="0">
            <wp:extent cx="2000250" cy="2000250"/>
            <wp:effectExtent l="0" t="0" r="0" b="0"/>
            <wp:docPr id="6" name="Рисунок 6" descr="C:\Users\Aynur\Documents\Новая папка ()\a6106a1fbcd085dd890e60cc945575e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ynur\Documents\Новая папка ()\a6106a1fbcd085dd890e60cc945575ec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"/>
        <w:gridCol w:w="64"/>
        <w:gridCol w:w="8747"/>
      </w:tblGrid>
      <w:tr w:rsidR="002179E9" w:rsidRPr="002179E9" w:rsidTr="002179E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79E9" w:rsidRPr="002179E9" w:rsidRDefault="002179E9" w:rsidP="002179E9">
            <w:pPr>
              <w:spacing w:after="0" w:line="240" w:lineRule="auto"/>
              <w:rPr>
                <w:rFonts w:ascii="Verdana" w:eastAsia="Times New Roman" w:hAnsi="Verdana" w:cs="Times New Roman"/>
                <w:color w:val="4F4F4F"/>
                <w:sz w:val="18"/>
                <w:szCs w:val="18"/>
                <w:lang w:eastAsia="ru-RU"/>
              </w:rPr>
            </w:pPr>
            <w:r w:rsidRPr="002179E9">
              <w:rPr>
                <w:rFonts w:ascii="Verdana" w:eastAsia="Times New Roman" w:hAnsi="Verdana" w:cs="Times New Roman"/>
                <w:color w:val="4F4F4F"/>
                <w:sz w:val="18"/>
                <w:szCs w:val="18"/>
                <w:lang w:eastAsia="ru-RU"/>
              </w:rPr>
              <w:t> </w:t>
            </w:r>
            <w:r w:rsidRPr="002179E9">
              <w:rPr>
                <w:rFonts w:ascii="Verdana" w:eastAsia="Times New Roman" w:hAnsi="Verdana" w:cs="Times New Roman"/>
                <w:noProof/>
                <w:color w:val="4F4F4F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680A9909" wp14:editId="799DDD03">
                      <wp:extent cx="304800" cy="304800"/>
                      <wp:effectExtent l="0" t="0" r="0" b="0"/>
                      <wp:docPr id="17" name="AutoShape 16" descr="http://cgon.ru/upload/medialibrary/a61/a6106a1fbcd085dd890e60cc945575ec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6" o:spid="_x0000_s1026" alt="Описание: http://cgon.ru/upload/medialibrary/a61/a6106a1fbcd085dd890e60cc945575ec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79E9" w:rsidRPr="002179E9" w:rsidRDefault="002179E9" w:rsidP="002179E9">
            <w:pPr>
              <w:spacing w:after="0" w:line="240" w:lineRule="auto"/>
              <w:rPr>
                <w:rFonts w:ascii="Verdana" w:eastAsia="Times New Roman" w:hAnsi="Verdana" w:cs="Times New Roman"/>
                <w:color w:val="4F4F4F"/>
                <w:sz w:val="18"/>
                <w:szCs w:val="18"/>
                <w:lang w:eastAsia="ru-RU"/>
              </w:rPr>
            </w:pPr>
            <w:r w:rsidRPr="002179E9">
              <w:rPr>
                <w:rFonts w:ascii="Verdana" w:eastAsia="Times New Roman" w:hAnsi="Verdana" w:cs="Times New Roman"/>
                <w:color w:val="4F4F4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79E9" w:rsidRPr="002179E9" w:rsidRDefault="002179E9" w:rsidP="002179E9">
            <w:pPr>
              <w:spacing w:after="240" w:line="240" w:lineRule="auto"/>
              <w:jc w:val="both"/>
              <w:rPr>
                <w:rFonts w:ascii="Verdana" w:eastAsia="Times New Roman" w:hAnsi="Verdana" w:cs="Times New Roman"/>
                <w:color w:val="4F4F4F"/>
                <w:sz w:val="18"/>
                <w:szCs w:val="18"/>
                <w:lang w:eastAsia="ru-RU"/>
              </w:rPr>
            </w:pPr>
            <w:r w:rsidRPr="002179E9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Вакцинация является одним из величайших достижений здравоохранения ХХ века. Одним из глобальных достижений в истории вакцинопрофилактики стала ликвидация оспы во всем мире. Вакцинация играет огромную роль в снижении заболеваемости корью, дифтерией, коклюшем, эпидемическим паротитом, туберкулезом, полиомиелитом, благодаря чему мы можем говорить о возможности </w:t>
            </w:r>
            <w:proofErr w:type="gramStart"/>
            <w:r w:rsidRPr="002179E9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2179E9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 этими инфекциями и даже ликвидации некоторых из них.</w:t>
            </w:r>
          </w:p>
        </w:tc>
      </w:tr>
    </w:tbl>
    <w:p w:rsidR="002179E9" w:rsidRPr="002179E9" w:rsidRDefault="002179E9" w:rsidP="002179E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noProof/>
          <w:color w:val="4F4F4F"/>
          <w:sz w:val="28"/>
          <w:szCs w:val="28"/>
          <w:lang w:eastAsia="ru-RU"/>
        </w:rPr>
        <w:drawing>
          <wp:inline distT="0" distB="0" distL="0" distR="0">
            <wp:extent cx="2009775" cy="1685925"/>
            <wp:effectExtent l="0" t="0" r="9525" b="9525"/>
            <wp:docPr id="7" name="Рисунок 7" descr="C:\Users\Aynur\Documents\Новая папка ()\7aa7eb766b384d1338690365f9dd58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ynur\Documents\Новая папка ()\7aa7eb766b384d1338690365f9dd5814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84"/>
        <w:gridCol w:w="64"/>
        <w:gridCol w:w="607"/>
      </w:tblGrid>
      <w:tr w:rsidR="002179E9" w:rsidRPr="002179E9" w:rsidTr="002179E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79E9" w:rsidRPr="002179E9" w:rsidRDefault="002179E9" w:rsidP="002179E9">
            <w:pPr>
              <w:spacing w:after="240" w:line="240" w:lineRule="auto"/>
              <w:jc w:val="both"/>
              <w:rPr>
                <w:rFonts w:ascii="Verdana" w:eastAsia="Times New Roman" w:hAnsi="Verdana" w:cs="Times New Roman"/>
                <w:color w:val="4F4F4F"/>
                <w:sz w:val="18"/>
                <w:szCs w:val="18"/>
                <w:lang w:eastAsia="ru-RU"/>
              </w:rPr>
            </w:pPr>
            <w:r w:rsidRPr="002179E9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lastRenderedPageBreak/>
              <w:t>Так, в мае 2014 года Всемирная ассамблея здравоохранения, приняла резолюцию, в которой полностью одобрила новую Глобальную стратегию по туберкулезу, направленную на ликвидацию глобальной эпидемии туберкулеза, целями которой являются снижение смертности от туберкулеза на 95% и уменьшение числа новых случаев заболевания на 90% за период с 2015 по 2035 год.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79E9" w:rsidRPr="002179E9" w:rsidRDefault="002179E9" w:rsidP="002179E9">
            <w:pPr>
              <w:spacing w:after="0" w:line="240" w:lineRule="auto"/>
              <w:rPr>
                <w:rFonts w:ascii="Verdana" w:eastAsia="Times New Roman" w:hAnsi="Verdana" w:cs="Times New Roman"/>
                <w:color w:val="4F4F4F"/>
                <w:sz w:val="18"/>
                <w:szCs w:val="18"/>
                <w:lang w:eastAsia="ru-RU"/>
              </w:rPr>
            </w:pPr>
            <w:r w:rsidRPr="002179E9">
              <w:rPr>
                <w:rFonts w:ascii="Verdana" w:eastAsia="Times New Roman" w:hAnsi="Verdana" w:cs="Times New Roman"/>
                <w:color w:val="4F4F4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79E9" w:rsidRPr="002179E9" w:rsidRDefault="002179E9" w:rsidP="002179E9">
            <w:pPr>
              <w:spacing w:after="0" w:line="240" w:lineRule="auto"/>
              <w:rPr>
                <w:rFonts w:ascii="Verdana" w:eastAsia="Times New Roman" w:hAnsi="Verdana" w:cs="Times New Roman"/>
                <w:color w:val="4F4F4F"/>
                <w:sz w:val="18"/>
                <w:szCs w:val="18"/>
                <w:lang w:eastAsia="ru-RU"/>
              </w:rPr>
            </w:pPr>
            <w:r w:rsidRPr="002179E9">
              <w:rPr>
                <w:rFonts w:ascii="Verdana" w:eastAsia="Times New Roman" w:hAnsi="Verdana" w:cs="Times New Roman"/>
                <w:color w:val="4F4F4F"/>
                <w:sz w:val="18"/>
                <w:szCs w:val="18"/>
                <w:lang w:eastAsia="ru-RU"/>
              </w:rPr>
              <w:t>  </w:t>
            </w:r>
            <w:r w:rsidRPr="002179E9">
              <w:rPr>
                <w:rFonts w:ascii="Verdana" w:eastAsia="Times New Roman" w:hAnsi="Verdana" w:cs="Times New Roman"/>
                <w:noProof/>
                <w:color w:val="4F4F4F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092C6FC9" wp14:editId="08C92FEA">
                      <wp:extent cx="304800" cy="304800"/>
                      <wp:effectExtent l="0" t="0" r="0" b="0"/>
                      <wp:docPr id="16" name="AutoShape 17" descr="http://cgon.ru/upload/medialibrary/7aa/7aa7eb766b384d1338690365f9dd5814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7" o:spid="_x0000_s1026" alt="Описание: http://cgon.ru/upload/medialibrary/7aa/7aa7eb766b384d1338690365f9dd5814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I+fZbPICAAANBgAA&#10;DgAAAAAAAAAAAAAAAAAuAgAAZHJzL2Uyb0RvYy54bWxQSwECLQAUAAYACAAAACEATKDpLNgAAAAD&#10;AQAADwAAAAAAAAAAAAAAAABMBQAAZHJzL2Rvd25yZXYueG1sUEsFBgAAAAAEAAQA8wAAAFEGAAAA&#10;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</w:tbl>
    <w:p w:rsidR="002179E9" w:rsidRPr="002179E9" w:rsidRDefault="002179E9" w:rsidP="002179E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noProof/>
          <w:color w:val="4F4F4F"/>
          <w:sz w:val="28"/>
          <w:szCs w:val="28"/>
          <w:lang w:eastAsia="ru-RU"/>
        </w:rPr>
        <w:drawing>
          <wp:inline distT="0" distB="0" distL="0" distR="0">
            <wp:extent cx="2105025" cy="1581150"/>
            <wp:effectExtent l="0" t="0" r="9525" b="0"/>
            <wp:docPr id="8" name="Рисунок 8" descr="C:\Users\Aynur\Documents\Новая папка ()\c86250331dace753879c18c13d50742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ynur\Documents\Новая папка ()\c86250331dace753879c18c13d50742a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"/>
        <w:gridCol w:w="64"/>
        <w:gridCol w:w="8747"/>
      </w:tblGrid>
      <w:tr w:rsidR="002179E9" w:rsidRPr="002179E9" w:rsidTr="002179E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79E9" w:rsidRPr="002179E9" w:rsidRDefault="002179E9" w:rsidP="002179E9">
            <w:pPr>
              <w:spacing w:after="0" w:line="240" w:lineRule="auto"/>
              <w:rPr>
                <w:rFonts w:ascii="Verdana" w:eastAsia="Times New Roman" w:hAnsi="Verdana" w:cs="Times New Roman"/>
                <w:color w:val="4F4F4F"/>
                <w:sz w:val="18"/>
                <w:szCs w:val="18"/>
                <w:lang w:eastAsia="ru-RU"/>
              </w:rPr>
            </w:pPr>
            <w:r w:rsidRPr="002179E9">
              <w:rPr>
                <w:rFonts w:ascii="Verdana" w:eastAsia="Times New Roman" w:hAnsi="Verdana" w:cs="Times New Roman"/>
                <w:color w:val="4F4F4F"/>
                <w:sz w:val="18"/>
                <w:szCs w:val="18"/>
                <w:lang w:eastAsia="ru-RU"/>
              </w:rPr>
              <w:t> </w:t>
            </w:r>
            <w:r w:rsidRPr="002179E9">
              <w:rPr>
                <w:rFonts w:ascii="Verdana" w:eastAsia="Times New Roman" w:hAnsi="Verdana" w:cs="Times New Roman"/>
                <w:noProof/>
                <w:color w:val="4F4F4F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57D2FF0F" wp14:editId="548FBAA4">
                      <wp:extent cx="304800" cy="304800"/>
                      <wp:effectExtent l="0" t="0" r="0" b="0"/>
                      <wp:docPr id="15" name="AutoShape 18" descr="http://cgon.ru/upload/medialibrary/c86/c86250331dace753879c18c13d50742a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8" o:spid="_x0000_s1026" alt="Описание: http://cgon.ru/upload/medialibrary/c86/c86250331dace753879c18c13d50742a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79E9" w:rsidRPr="002179E9" w:rsidRDefault="002179E9" w:rsidP="002179E9">
            <w:pPr>
              <w:spacing w:after="0" w:line="240" w:lineRule="auto"/>
              <w:rPr>
                <w:rFonts w:ascii="Verdana" w:eastAsia="Times New Roman" w:hAnsi="Verdana" w:cs="Times New Roman"/>
                <w:color w:val="4F4F4F"/>
                <w:sz w:val="18"/>
                <w:szCs w:val="18"/>
                <w:lang w:eastAsia="ru-RU"/>
              </w:rPr>
            </w:pPr>
            <w:r w:rsidRPr="002179E9">
              <w:rPr>
                <w:rFonts w:ascii="Verdana" w:eastAsia="Times New Roman" w:hAnsi="Verdana" w:cs="Times New Roman"/>
                <w:color w:val="4F4F4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79E9" w:rsidRPr="002179E9" w:rsidRDefault="002179E9" w:rsidP="002179E9">
            <w:pPr>
              <w:spacing w:after="240" w:line="240" w:lineRule="auto"/>
              <w:jc w:val="both"/>
              <w:rPr>
                <w:rFonts w:ascii="Verdana" w:eastAsia="Times New Roman" w:hAnsi="Verdana" w:cs="Times New Roman"/>
                <w:color w:val="4F4F4F"/>
                <w:sz w:val="18"/>
                <w:szCs w:val="18"/>
                <w:lang w:eastAsia="ru-RU"/>
              </w:rPr>
            </w:pPr>
            <w:r w:rsidRPr="002179E9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В конце 2015 года Всемирной организацией здравоохранения была утверждена национальная программа «Элиминация кори и краснухи в Российской Федерации» (2016-2020гг.), основной задачей которой является достижение достоверно высокого уровня охвата населения прививками живой коревой и краснушной вакцинами.</w:t>
            </w:r>
          </w:p>
        </w:tc>
      </w:tr>
    </w:tbl>
    <w:p w:rsidR="002179E9" w:rsidRPr="002179E9" w:rsidRDefault="002179E9" w:rsidP="002179E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</w:pPr>
      <w:r w:rsidRPr="002179E9"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  <w:br/>
      </w:r>
    </w:p>
    <w:p w:rsidR="002179E9" w:rsidRPr="002179E9" w:rsidRDefault="002179E9" w:rsidP="002179E9">
      <w:pPr>
        <w:shd w:val="clear" w:color="auto" w:fill="FFFFFF"/>
        <w:spacing w:after="240" w:line="240" w:lineRule="auto"/>
        <w:jc w:val="both"/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</w:pPr>
      <w:r w:rsidRPr="002179E9">
        <w:rPr>
          <w:rFonts w:ascii="Georgia" w:eastAsia="Times New Roman" w:hAnsi="Georgia" w:cs="Times New Roman"/>
          <w:b/>
          <w:bCs/>
          <w:color w:val="4F4F4F"/>
          <w:sz w:val="28"/>
          <w:szCs w:val="28"/>
          <w:lang w:eastAsia="ru-RU"/>
        </w:rPr>
        <w:t>Вакцинопрофилактика </w:t>
      </w:r>
      <w:r w:rsidRPr="002179E9"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  <w:t>– система мероприятий, осуществляемых в целях предупреждения, ограничения распространения и ликвидации инфекционных болезней путем проведения профилактических прививок.</w:t>
      </w:r>
    </w:p>
    <w:p w:rsidR="002179E9" w:rsidRPr="002179E9" w:rsidRDefault="002179E9" w:rsidP="002179E9">
      <w:pPr>
        <w:shd w:val="clear" w:color="auto" w:fill="FFFFFF"/>
        <w:spacing w:after="240" w:line="240" w:lineRule="auto"/>
        <w:jc w:val="both"/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</w:pPr>
      <w:r w:rsidRPr="002179E9">
        <w:rPr>
          <w:rFonts w:ascii="Georgia" w:eastAsia="Times New Roman" w:hAnsi="Georgia" w:cs="Times New Roman"/>
          <w:b/>
          <w:bCs/>
          <w:color w:val="4F4F4F"/>
          <w:sz w:val="28"/>
          <w:szCs w:val="28"/>
          <w:lang w:eastAsia="ru-RU"/>
        </w:rPr>
        <w:t>Вакцинация </w:t>
      </w:r>
      <w:r w:rsidRPr="002179E9"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  <w:t xml:space="preserve">– способ создания активного иммунитета с помощью вакцин. Понятие иммунизация отличается от понятия вакцинация тем, что она подразумевает возможность создания не только активного, но и пассивного иммунитета, который может </w:t>
      </w:r>
      <w:proofErr w:type="gramStart"/>
      <w:r w:rsidRPr="002179E9"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  <w:t>быть</w:t>
      </w:r>
      <w:proofErr w:type="gramEnd"/>
      <w:r w:rsidRPr="002179E9"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  <w:t xml:space="preserve"> достигнут с помощью введения готовых антител и иммунокомпетентных (подходящих) клеток.</w:t>
      </w:r>
    </w:p>
    <w:p w:rsidR="002179E9" w:rsidRDefault="002179E9" w:rsidP="002179E9">
      <w:pPr>
        <w:shd w:val="clear" w:color="auto" w:fill="FFFFFF"/>
        <w:spacing w:after="240" w:line="240" w:lineRule="auto"/>
        <w:jc w:val="both"/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</w:pPr>
      <w:r w:rsidRPr="002179E9"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  <w:t>По данным Всемирной организации здравоохранения ежегодно на долю инфекционных заболеваний приходится 25% от общего количества смертей на планете. На сегодняшний день медицина располагает более</w:t>
      </w:r>
      <w:proofErr w:type="gramStart"/>
      <w:r w:rsidRPr="002179E9"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  <w:t>,</w:t>
      </w:r>
      <w:proofErr w:type="gramEnd"/>
      <w:r w:rsidRPr="002179E9"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  <w:t xml:space="preserve"> чем 100 видами вакцин от десятков инфекций.</w:t>
      </w:r>
    </w:p>
    <w:p w:rsidR="002179E9" w:rsidRPr="002179E9" w:rsidRDefault="002179E9" w:rsidP="002179E9">
      <w:pPr>
        <w:shd w:val="clear" w:color="auto" w:fill="FFFFFF"/>
        <w:spacing w:after="240" w:line="240" w:lineRule="auto"/>
        <w:jc w:val="both"/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noProof/>
          <w:color w:val="4F4F4F"/>
          <w:sz w:val="28"/>
          <w:szCs w:val="28"/>
          <w:lang w:eastAsia="ru-RU"/>
        </w:rPr>
        <w:lastRenderedPageBreak/>
        <w:drawing>
          <wp:inline distT="0" distB="0" distL="0" distR="0">
            <wp:extent cx="1828800" cy="1828800"/>
            <wp:effectExtent l="0" t="0" r="0" b="0"/>
            <wp:docPr id="9" name="Рисунок 9" descr="C:\Users\Aynur\Documents\Новая папка ()\0a23b15444634406e0ee74e9648008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ynur\Documents\Новая папка ()\0a23b15444634406e0ee74e964800863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"/>
        <w:gridCol w:w="64"/>
        <w:gridCol w:w="8747"/>
      </w:tblGrid>
      <w:tr w:rsidR="002179E9" w:rsidRPr="002179E9" w:rsidTr="002179E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79E9" w:rsidRPr="002179E9" w:rsidRDefault="002179E9" w:rsidP="002179E9">
            <w:pPr>
              <w:spacing w:after="0" w:line="240" w:lineRule="auto"/>
              <w:rPr>
                <w:rFonts w:ascii="Verdana" w:eastAsia="Times New Roman" w:hAnsi="Verdana" w:cs="Times New Roman"/>
                <w:color w:val="4F4F4F"/>
                <w:sz w:val="18"/>
                <w:szCs w:val="18"/>
                <w:lang w:eastAsia="ru-RU"/>
              </w:rPr>
            </w:pPr>
            <w:r w:rsidRPr="002179E9">
              <w:rPr>
                <w:rFonts w:ascii="Verdana" w:eastAsia="Times New Roman" w:hAnsi="Verdana" w:cs="Times New Roman"/>
                <w:color w:val="4F4F4F"/>
                <w:sz w:val="18"/>
                <w:szCs w:val="18"/>
                <w:lang w:eastAsia="ru-RU"/>
              </w:rPr>
              <w:t> </w:t>
            </w:r>
            <w:r w:rsidRPr="002179E9">
              <w:rPr>
                <w:rFonts w:ascii="Verdana" w:eastAsia="Times New Roman" w:hAnsi="Verdana" w:cs="Times New Roman"/>
                <w:noProof/>
                <w:color w:val="4F4F4F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03E96218" wp14:editId="2B64F0D6">
                      <wp:extent cx="304800" cy="304800"/>
                      <wp:effectExtent l="0" t="0" r="0" b="0"/>
                      <wp:docPr id="14" name="AutoShape 19" descr="http://cgon.ru/upload/medialibrary/0a2/0a23b15444634406e0ee74e96480086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9" o:spid="_x0000_s1026" alt="Описание: http://cgon.ru/upload/medialibrary/0a2/0a23b15444634406e0ee74e964800863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79E9" w:rsidRPr="002179E9" w:rsidRDefault="002179E9" w:rsidP="002179E9">
            <w:pPr>
              <w:spacing w:after="0" w:line="240" w:lineRule="auto"/>
              <w:rPr>
                <w:rFonts w:ascii="Verdana" w:eastAsia="Times New Roman" w:hAnsi="Verdana" w:cs="Times New Roman"/>
                <w:color w:val="4F4F4F"/>
                <w:sz w:val="18"/>
                <w:szCs w:val="18"/>
                <w:lang w:eastAsia="ru-RU"/>
              </w:rPr>
            </w:pPr>
            <w:r w:rsidRPr="002179E9">
              <w:rPr>
                <w:rFonts w:ascii="Verdana" w:eastAsia="Times New Roman" w:hAnsi="Verdana" w:cs="Times New Roman"/>
                <w:color w:val="4F4F4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79E9" w:rsidRPr="002179E9" w:rsidRDefault="002179E9" w:rsidP="002179E9">
            <w:pPr>
              <w:spacing w:after="240" w:line="240" w:lineRule="auto"/>
              <w:jc w:val="both"/>
              <w:rPr>
                <w:rFonts w:ascii="Verdana" w:eastAsia="Times New Roman" w:hAnsi="Verdana" w:cs="Times New Roman"/>
                <w:color w:val="4F4F4F"/>
                <w:sz w:val="18"/>
                <w:szCs w:val="18"/>
                <w:lang w:eastAsia="ru-RU"/>
              </w:rPr>
            </w:pPr>
            <w:r w:rsidRPr="002179E9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На территории России вакцинация осуществляется согласно</w:t>
            </w:r>
            <w:r w:rsidRPr="002179E9">
              <w:rPr>
                <w:rFonts w:ascii="Times New Roman" w:eastAsia="Times New Roman" w:hAnsi="Times New Roman" w:cs="Times New Roman"/>
                <w:b/>
                <w:bCs/>
                <w:color w:val="4F4F4F"/>
                <w:sz w:val="28"/>
                <w:szCs w:val="28"/>
                <w:lang w:eastAsia="ru-RU"/>
              </w:rPr>
              <w:t> Национальному календарю профилактических прививок, утвержденному Приказом Министерства здравоохранения РФ от 21 марта 2014 г. №125н, с изменениями от 16.06.2016 № 370 н</w:t>
            </w:r>
            <w:r w:rsidRPr="002179E9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.</w:t>
            </w:r>
          </w:p>
          <w:p w:rsidR="002179E9" w:rsidRPr="002179E9" w:rsidRDefault="002179E9" w:rsidP="002179E9">
            <w:pPr>
              <w:spacing w:after="240" w:line="240" w:lineRule="auto"/>
              <w:jc w:val="both"/>
              <w:rPr>
                <w:rFonts w:ascii="Verdana" w:eastAsia="Times New Roman" w:hAnsi="Verdana" w:cs="Times New Roman"/>
                <w:color w:val="4F4F4F"/>
                <w:sz w:val="18"/>
                <w:szCs w:val="18"/>
                <w:lang w:eastAsia="ru-RU"/>
              </w:rPr>
            </w:pPr>
            <w:r w:rsidRPr="002179E9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К 2020 году планируется внести в обязательную часть календаря прививку против ветряной оспы.</w:t>
            </w:r>
          </w:p>
        </w:tc>
      </w:tr>
    </w:tbl>
    <w:p w:rsidR="002179E9" w:rsidRPr="002179E9" w:rsidRDefault="002179E9" w:rsidP="002179E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</w:pPr>
      <w:r w:rsidRPr="002179E9"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  <w:br/>
      </w:r>
    </w:p>
    <w:p w:rsidR="002179E9" w:rsidRDefault="002179E9" w:rsidP="002179E9">
      <w:pPr>
        <w:shd w:val="clear" w:color="auto" w:fill="FFFFFF"/>
        <w:spacing w:after="240" w:line="240" w:lineRule="auto"/>
        <w:jc w:val="center"/>
        <w:rPr>
          <w:rFonts w:ascii="Georgia" w:eastAsia="Times New Roman" w:hAnsi="Georgia" w:cs="Times New Roman"/>
          <w:b/>
          <w:bCs/>
          <w:color w:val="4F4F4F"/>
          <w:sz w:val="28"/>
          <w:szCs w:val="28"/>
          <w:lang w:eastAsia="ru-RU"/>
        </w:rPr>
      </w:pPr>
      <w:r w:rsidRPr="002179E9">
        <w:rPr>
          <w:rFonts w:ascii="Georgia" w:eastAsia="Times New Roman" w:hAnsi="Georgia" w:cs="Times New Roman"/>
          <w:b/>
          <w:bCs/>
          <w:color w:val="4F4F4F"/>
          <w:sz w:val="28"/>
          <w:szCs w:val="28"/>
          <w:lang w:eastAsia="ru-RU"/>
        </w:rPr>
        <w:t>Мероприятия, проводимые в рамках Европейской недели иммунизации:</w:t>
      </w:r>
    </w:p>
    <w:p w:rsidR="00F40431" w:rsidRDefault="00F40431" w:rsidP="002179E9">
      <w:pPr>
        <w:shd w:val="clear" w:color="auto" w:fill="FFFFFF"/>
        <w:spacing w:after="240" w:line="240" w:lineRule="auto"/>
        <w:jc w:val="center"/>
        <w:rPr>
          <w:rFonts w:ascii="Georgia" w:eastAsia="Times New Roman" w:hAnsi="Georgia" w:cs="Times New Roman"/>
          <w:b/>
          <w:bCs/>
          <w:color w:val="4F4F4F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noProof/>
          <w:color w:val="4F4F4F"/>
          <w:sz w:val="28"/>
          <w:szCs w:val="28"/>
          <w:lang w:eastAsia="ru-RU"/>
        </w:rPr>
        <w:drawing>
          <wp:inline distT="0" distB="0" distL="0" distR="0">
            <wp:extent cx="5105400" cy="2886075"/>
            <wp:effectExtent l="0" t="0" r="0" b="9525"/>
            <wp:docPr id="11" name="Рисунок 11" descr="C:\Users\Aynur\Documents\Новая папка ()\c85d08b8b928827fe45550cb4fe514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ynur\Documents\Новая папка ()\c85d08b8b928827fe45550cb4fe514d1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79E9" w:rsidRPr="002179E9" w:rsidRDefault="002179E9" w:rsidP="002179E9">
      <w:pPr>
        <w:shd w:val="clear" w:color="auto" w:fill="FFFFFF"/>
        <w:spacing w:after="240" w:line="240" w:lineRule="auto"/>
        <w:jc w:val="center"/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</w:pPr>
    </w:p>
    <w:p w:rsidR="002179E9" w:rsidRPr="002179E9" w:rsidRDefault="002179E9" w:rsidP="002179E9">
      <w:pPr>
        <w:shd w:val="clear" w:color="auto" w:fill="FFFFFF"/>
        <w:spacing w:after="240" w:line="240" w:lineRule="auto"/>
        <w:jc w:val="both"/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</w:pPr>
      <w:r w:rsidRPr="002179E9"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  <w:t>Активное участие в этой акции принимает каждый регион нашей страны. Во время Европейской недели иммунизации во всех городах проводятся мероприятия, направленные на реализацию основных целей.</w:t>
      </w:r>
    </w:p>
    <w:p w:rsidR="002179E9" w:rsidRPr="002179E9" w:rsidRDefault="002179E9" w:rsidP="002179E9">
      <w:pPr>
        <w:shd w:val="clear" w:color="auto" w:fill="FFFFFF"/>
        <w:spacing w:after="240" w:line="240" w:lineRule="auto"/>
        <w:jc w:val="center"/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</w:pPr>
      <w:r w:rsidRPr="002179E9">
        <w:rPr>
          <w:rFonts w:ascii="Georgia" w:eastAsia="Times New Roman" w:hAnsi="Georgia" w:cs="Times New Roman"/>
          <w:noProof/>
          <w:color w:val="4F4F4F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44E8407D" wp14:editId="1CFEDA7F">
                <wp:extent cx="304800" cy="304800"/>
                <wp:effectExtent l="0" t="0" r="0" b="0"/>
                <wp:docPr id="13" name="AutoShape 20" descr="http://cgon.ru/upload/medialibrary/c85/c85d08b8b928827fe45550cb4fe514d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0" o:spid="_x0000_s1026" alt="Описание: http://cgon.ru/upload/medialibrary/c85/c85d08b8b928827fe45550cb4fe514d1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</w:p>
    <w:p w:rsidR="002179E9" w:rsidRPr="002179E9" w:rsidRDefault="002179E9" w:rsidP="002179E9">
      <w:pPr>
        <w:shd w:val="clear" w:color="auto" w:fill="FFFFFF"/>
        <w:spacing w:after="240" w:line="240" w:lineRule="auto"/>
        <w:jc w:val="both"/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</w:pPr>
      <w:r w:rsidRPr="002179E9"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  <w:lastRenderedPageBreak/>
        <w:t>Важным аспектом в реализации материалов ЕНИ является гигиеническое образование. Разрабатываются новые методы и средства гигиенического образования и внедряются в практику. Во время проведения Европейской недели иммунизации активно проходит распространение информационных материалов, содержащих в себе информацию о преимуществах вакцинации - разрабатываются, издаются и распространяются пропагандистские материалы – методическая литература, популярные издания, наглядные материалы (буклеты, санитарные бюллетени, памятки, брошюры). В поликлиниках проводятся «дни открытых дверей», работают телефоны доверия и «горячие линии» по вопросам вакцинопрофилактики.</w:t>
      </w:r>
    </w:p>
    <w:p w:rsidR="002179E9" w:rsidRPr="002179E9" w:rsidRDefault="00F40431" w:rsidP="002179E9">
      <w:pPr>
        <w:shd w:val="clear" w:color="auto" w:fill="FFFFFF"/>
        <w:spacing w:after="240" w:line="240" w:lineRule="auto"/>
        <w:jc w:val="center"/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noProof/>
          <w:color w:val="4F4F4F"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22" name="Рисунок 22" descr="C:\Users\Aynur\Documents\Новая папка ()\d29c0f9e095a98b7d48cd8a4dfb5e2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ynur\Documents\Новая папка ()\d29c0f9e095a98b7d48cd8a4dfb5e244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79E9" w:rsidRPr="002179E9">
        <w:rPr>
          <w:rFonts w:ascii="Georgia" w:eastAsia="Times New Roman" w:hAnsi="Georgia" w:cs="Times New Roman"/>
          <w:noProof/>
          <w:color w:val="4F4F4F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285F541F" wp14:editId="6C2AEBA5">
                <wp:extent cx="304800" cy="304800"/>
                <wp:effectExtent l="0" t="0" r="0" b="0"/>
                <wp:docPr id="12" name="AutoShape 21" descr="http://cgon.ru/upload/medialibrary/d29/d29c0f9e095a98b7d48cd8a4dfb5e24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1" o:spid="_x0000_s1026" alt="Описание: http://cgon.ru/upload/medialibrary/d29/d29c0f9e095a98b7d48cd8a4dfb5e244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QR14MO8CAAANBgAADgAA&#10;AAAAAAAAAAAAAAAuAgAAZHJzL2Uyb0RvYy54bWxQSwECLQAUAAYACAAAACEATKDpLNgAAAADAQAA&#10;DwAAAAAAAAAAAAAAAABJ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</w:p>
    <w:p w:rsidR="002179E9" w:rsidRPr="002179E9" w:rsidRDefault="002179E9" w:rsidP="002179E9">
      <w:pPr>
        <w:shd w:val="clear" w:color="auto" w:fill="FFFFFF"/>
        <w:spacing w:after="240" w:line="240" w:lineRule="auto"/>
        <w:jc w:val="both"/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</w:pPr>
      <w:r w:rsidRPr="002179E9"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  <w:t>Проводятся масштабные мероприятия для населения: обсуждения, круглые столы, семинары, выставки. Проводятся выездные кампании по иммунизации для уязвимых или труднодоступных групп населения.</w:t>
      </w:r>
    </w:p>
    <w:p w:rsidR="002179E9" w:rsidRPr="002179E9" w:rsidRDefault="002179E9" w:rsidP="002179E9">
      <w:pPr>
        <w:shd w:val="clear" w:color="auto" w:fill="FFFFFF"/>
        <w:spacing w:after="240" w:line="240" w:lineRule="auto"/>
        <w:jc w:val="both"/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</w:pPr>
      <w:r w:rsidRPr="002179E9"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  <w:t>Организуются курсы обучения и просвещения, посвященные важности иммунизации. С родителями и воспитателями проводится информационная работа, направленная на пропаганду иммунизации. В школах проводятся тематические уроки здоровья, театрализованные представления, спортивные мероприятия, спектакли.</w:t>
      </w:r>
    </w:p>
    <w:p w:rsidR="002179E9" w:rsidRPr="002179E9" w:rsidRDefault="002179E9" w:rsidP="002179E9">
      <w:pPr>
        <w:shd w:val="clear" w:color="auto" w:fill="FFFFFF"/>
        <w:spacing w:after="240" w:line="240" w:lineRule="auto"/>
        <w:jc w:val="center"/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</w:pPr>
      <w:r w:rsidRPr="002179E9">
        <w:rPr>
          <w:rFonts w:ascii="Georgia" w:eastAsia="Times New Roman" w:hAnsi="Georgia" w:cs="Times New Roman"/>
          <w:b/>
          <w:bCs/>
          <w:color w:val="604A7B"/>
          <w:sz w:val="28"/>
          <w:szCs w:val="28"/>
          <w:lang w:eastAsia="ru-RU"/>
        </w:rPr>
        <w:t>ПРОХОДИТЕ ВАКЦИНАЦИЮ СВОЕВРЕМЕННО</w:t>
      </w:r>
    </w:p>
    <w:p w:rsidR="004D5AA2" w:rsidRDefault="004D5AA2"/>
    <w:sectPr w:rsidR="004D5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7E7801"/>
    <w:multiLevelType w:val="multilevel"/>
    <w:tmpl w:val="391A2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9353D7"/>
    <w:multiLevelType w:val="multilevel"/>
    <w:tmpl w:val="3E0A8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363"/>
    <w:rsid w:val="002179E9"/>
    <w:rsid w:val="00442363"/>
    <w:rsid w:val="004D5AA2"/>
    <w:rsid w:val="00F40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7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79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7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79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8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932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95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88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6528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04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51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465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886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Aynur</dc:creator>
  <cp:keywords/>
  <dc:description/>
  <cp:lastModifiedBy>Aynur</cp:lastModifiedBy>
  <cp:revision>3</cp:revision>
  <dcterms:created xsi:type="dcterms:W3CDTF">2018-04-24T09:24:00Z</dcterms:created>
  <dcterms:modified xsi:type="dcterms:W3CDTF">2018-04-24T09:37:00Z</dcterms:modified>
</cp:coreProperties>
</file>